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4"/>
          <w:szCs w:val="24"/>
          <w:lang w:val="en-US" w:eastAsia="zh-CN"/>
        </w:rPr>
      </w:pPr>
      <w:r>
        <w:rPr>
          <w:rFonts w:hint="eastAsia"/>
          <w:sz w:val="24"/>
          <w:szCs w:val="24"/>
          <w:lang w:val="en-US" w:eastAsia="zh-CN"/>
        </w:rPr>
        <w:t>第三十四章</w:t>
      </w:r>
    </w:p>
    <w:p>
      <w:pPr>
        <w:numPr>
          <w:ilvl w:val="0"/>
          <w:numId w:val="1"/>
        </w:numPr>
        <w:jc w:val="both"/>
        <w:rPr>
          <w:rFonts w:hint="eastAsia"/>
          <w:sz w:val="24"/>
          <w:szCs w:val="24"/>
          <w:lang w:val="en-US" w:eastAsia="zh-CN"/>
        </w:rPr>
      </w:pPr>
      <w:r>
        <w:rPr>
          <w:rFonts w:hint="eastAsia"/>
          <w:sz w:val="24"/>
          <w:szCs w:val="24"/>
          <w:lang w:val="en-US" w:eastAsia="zh-CN"/>
        </w:rPr>
        <w:t>进程组，会话，作业控制。</w:t>
      </w:r>
    </w:p>
    <w:p>
      <w:pPr>
        <w:numPr>
          <w:ilvl w:val="0"/>
          <w:numId w:val="0"/>
        </w:numPr>
        <w:jc w:val="both"/>
        <w:rPr>
          <w:rFonts w:hint="default"/>
          <w:sz w:val="24"/>
          <w:szCs w:val="24"/>
          <w:lang w:val="en-US" w:eastAsia="zh-CN"/>
        </w:rPr>
      </w:pPr>
      <w:r>
        <w:rPr>
          <w:rFonts w:hint="eastAsia"/>
          <w:sz w:val="24"/>
          <w:szCs w:val="24"/>
          <w:lang w:val="en-US" w:eastAsia="zh-CN"/>
        </w:rPr>
        <w:t>进程组和会话是为了支持shell作业控制而定义的抽象概念。</w:t>
      </w:r>
    </w:p>
    <w:p>
      <w:pPr>
        <w:numPr>
          <w:ilvl w:val="0"/>
          <w:numId w:val="1"/>
        </w:numPr>
        <w:jc w:val="both"/>
        <w:rPr>
          <w:rFonts w:hint="default"/>
          <w:sz w:val="24"/>
          <w:szCs w:val="24"/>
          <w:lang w:val="en-US" w:eastAsia="zh-CN"/>
        </w:rPr>
      </w:pPr>
      <w:r>
        <w:rPr>
          <w:rFonts w:hint="eastAsia"/>
          <w:sz w:val="24"/>
          <w:szCs w:val="24"/>
          <w:lang w:val="en-US" w:eastAsia="zh-CN"/>
        </w:rPr>
        <w:t>概述：</w:t>
      </w:r>
    </w:p>
    <w:p>
      <w:pPr>
        <w:numPr>
          <w:ilvl w:val="0"/>
          <w:numId w:val="0"/>
        </w:numPr>
        <w:jc w:val="both"/>
        <w:rPr>
          <w:rFonts w:hint="eastAsia"/>
          <w:sz w:val="24"/>
          <w:szCs w:val="24"/>
          <w:lang w:val="en-US" w:eastAsia="zh-CN"/>
        </w:rPr>
      </w:pPr>
      <w:r>
        <w:rPr>
          <w:rFonts w:hint="eastAsia"/>
          <w:sz w:val="24"/>
          <w:szCs w:val="24"/>
          <w:lang w:val="en-US" w:eastAsia="zh-CN"/>
        </w:rPr>
        <w:t>概述了进程组，会话，控制终端，前台进程等等概念。具体可以看书本。</w:t>
      </w:r>
    </w:p>
    <w:p>
      <w:pPr>
        <w:numPr>
          <w:ilvl w:val="0"/>
          <w:numId w:val="0"/>
        </w:numPr>
        <w:jc w:val="both"/>
        <w:rPr>
          <w:rFonts w:hint="eastAsia"/>
          <w:sz w:val="24"/>
          <w:szCs w:val="24"/>
          <w:lang w:val="en-US" w:eastAsia="zh-CN"/>
        </w:rPr>
      </w:pPr>
      <w:r>
        <w:rPr>
          <w:rFonts w:hint="eastAsia"/>
          <w:sz w:val="24"/>
          <w:szCs w:val="24"/>
          <w:lang w:val="en-US" w:eastAsia="zh-CN"/>
        </w:rPr>
        <w:t>通过一张图可以看出它们的关系：</w:t>
      </w:r>
    </w:p>
    <w:p>
      <w:pPr>
        <w:numPr>
          <w:ilvl w:val="0"/>
          <w:numId w:val="0"/>
        </w:numPr>
        <w:jc w:val="both"/>
      </w:pPr>
      <w:r>
        <w:drawing>
          <wp:inline distT="0" distB="0" distL="114300" distR="114300">
            <wp:extent cx="5273675" cy="4902835"/>
            <wp:effectExtent l="0" t="0" r="317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4902835"/>
                    </a:xfrm>
                    <a:prstGeom prst="rect">
                      <a:avLst/>
                    </a:prstGeom>
                    <a:noFill/>
                    <a:ln>
                      <a:noFill/>
                    </a:ln>
                  </pic:spPr>
                </pic:pic>
              </a:graphicData>
            </a:graphic>
          </wp:inline>
        </w:drawing>
      </w:r>
    </w:p>
    <w:p>
      <w:pPr>
        <w:numPr>
          <w:ilvl w:val="0"/>
          <w:numId w:val="1"/>
        </w:numPr>
        <w:jc w:val="both"/>
        <w:rPr>
          <w:rFonts w:hint="eastAsia"/>
          <w:sz w:val="24"/>
          <w:szCs w:val="24"/>
          <w:lang w:val="en-US" w:eastAsia="zh-CN"/>
        </w:rPr>
      </w:pPr>
      <w:r>
        <w:rPr>
          <w:rFonts w:hint="eastAsia"/>
          <w:sz w:val="24"/>
          <w:szCs w:val="24"/>
          <w:lang w:val="en-US" w:eastAsia="zh-CN"/>
        </w:rPr>
        <w:t>进程组：</w:t>
      </w:r>
    </w:p>
    <w:p>
      <w:pPr>
        <w:numPr>
          <w:ilvl w:val="0"/>
          <w:numId w:val="0"/>
        </w:numPr>
        <w:jc w:val="both"/>
        <w:rPr>
          <w:rFonts w:hint="eastAsia"/>
          <w:sz w:val="24"/>
          <w:szCs w:val="24"/>
          <w:lang w:val="en-US" w:eastAsia="zh-CN"/>
        </w:rPr>
      </w:pPr>
      <w:r>
        <w:rPr>
          <w:rFonts w:hint="eastAsia"/>
          <w:sz w:val="24"/>
          <w:szCs w:val="24"/>
          <w:lang w:val="en-US" w:eastAsia="zh-CN"/>
        </w:rPr>
        <w:t>每个进程都拥有一个以数字表示的进程组ID，表示该进程所属的进程组。新进程会继承父进程的进程组ID。</w:t>
      </w:r>
    </w:p>
    <w:p>
      <w:pPr>
        <w:numPr>
          <w:ilvl w:val="0"/>
          <w:numId w:val="0"/>
        </w:numPr>
        <w:jc w:val="both"/>
        <w:rPr>
          <w:rFonts w:hint="eastAsia"/>
          <w:sz w:val="24"/>
          <w:szCs w:val="24"/>
          <w:lang w:val="en-US" w:eastAsia="zh-CN"/>
        </w:rPr>
      </w:pPr>
    </w:p>
    <w:p>
      <w:pPr>
        <w:numPr>
          <w:ilvl w:val="0"/>
          <w:numId w:val="0"/>
        </w:numPr>
        <w:jc w:val="both"/>
        <w:rPr>
          <w:rFonts w:hint="eastAsia"/>
          <w:sz w:val="24"/>
          <w:szCs w:val="24"/>
          <w:lang w:val="en-US" w:eastAsia="zh-CN"/>
        </w:rPr>
      </w:pPr>
      <w:r>
        <w:rPr>
          <w:rFonts w:hint="eastAsia"/>
          <w:sz w:val="24"/>
          <w:szCs w:val="24"/>
          <w:lang w:val="en-US" w:eastAsia="zh-CN"/>
        </w:rPr>
        <w:t>获取进程的进程组ID：</w:t>
      </w:r>
    </w:p>
    <w:p>
      <w:pPr>
        <w:numPr>
          <w:ilvl w:val="0"/>
          <w:numId w:val="0"/>
        </w:numPr>
        <w:jc w:val="both"/>
      </w:pPr>
      <w:r>
        <w:drawing>
          <wp:inline distT="0" distB="0" distL="114300" distR="114300">
            <wp:extent cx="5267960" cy="1161415"/>
            <wp:effectExtent l="0" t="0" r="889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1161415"/>
                    </a:xfrm>
                    <a:prstGeom prst="rect">
                      <a:avLst/>
                    </a:prstGeom>
                    <a:noFill/>
                    <a:ln>
                      <a:noFill/>
                    </a:ln>
                  </pic:spPr>
                </pic:pic>
              </a:graphicData>
            </a:graphic>
          </wp:inline>
        </w:drawing>
      </w:r>
    </w:p>
    <w:p>
      <w:pPr>
        <w:numPr>
          <w:ilvl w:val="0"/>
          <w:numId w:val="0"/>
        </w:numPr>
        <w:jc w:val="both"/>
      </w:pPr>
      <w:r>
        <w:drawing>
          <wp:inline distT="0" distB="0" distL="114300" distR="114300">
            <wp:extent cx="5271135" cy="1985645"/>
            <wp:effectExtent l="0" t="0" r="571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198564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注意，调用setpgid的时候有限制：</w:t>
      </w:r>
    </w:p>
    <w:p>
      <w:pPr>
        <w:numPr>
          <w:ilvl w:val="0"/>
          <w:numId w:val="0"/>
        </w:numPr>
        <w:jc w:val="both"/>
      </w:pPr>
      <w:r>
        <w:drawing>
          <wp:inline distT="0" distB="0" distL="114300" distR="114300">
            <wp:extent cx="5267325" cy="1659255"/>
            <wp:effectExtent l="0" t="0" r="9525"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592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我试了一下，进程组首进程可以改变自身进程组。</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由于上述最后一个限制，shell在实现的时候需要注意许多事情。</w:t>
      </w:r>
    </w:p>
    <w:p>
      <w:pPr>
        <w:numPr>
          <w:ilvl w:val="0"/>
          <w:numId w:val="0"/>
        </w:numPr>
        <w:jc w:val="both"/>
      </w:pPr>
      <w:r>
        <w:drawing>
          <wp:inline distT="0" distB="0" distL="114300" distR="114300">
            <wp:extent cx="5267960" cy="412115"/>
            <wp:effectExtent l="0" t="0" r="889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412115"/>
                    </a:xfrm>
                    <a:prstGeom prst="rect">
                      <a:avLst/>
                    </a:prstGeom>
                    <a:noFill/>
                    <a:ln>
                      <a:noFill/>
                    </a:ln>
                  </pic:spPr>
                </pic:pic>
              </a:graphicData>
            </a:graphic>
          </wp:inline>
        </w:drawing>
      </w:r>
    </w:p>
    <w:p>
      <w:pPr>
        <w:numPr>
          <w:ilvl w:val="0"/>
          <w:numId w:val="0"/>
        </w:numPr>
        <w:jc w:val="both"/>
      </w:pPr>
      <w:r>
        <w:drawing>
          <wp:inline distT="0" distB="0" distL="114300" distR="114300">
            <wp:extent cx="5264150" cy="802640"/>
            <wp:effectExtent l="0" t="0" r="1270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4150" cy="80264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对于shell的实现来说，因为fork之后父子进程的调度顺序不确定，所以需要在父子进程调用setpgid同时改变子进程组ID。</w:t>
      </w:r>
    </w:p>
    <w:p>
      <w:pPr>
        <w:numPr>
          <w:ilvl w:val="0"/>
          <w:numId w:val="0"/>
        </w:numPr>
        <w:jc w:val="both"/>
        <w:rPr>
          <w:rFonts w:hint="eastAsia"/>
          <w:lang w:val="en-US" w:eastAsia="zh-CN"/>
        </w:rPr>
      </w:pPr>
    </w:p>
    <w:p>
      <w:pPr>
        <w:numPr>
          <w:ilvl w:val="0"/>
          <w:numId w:val="1"/>
        </w:numPr>
        <w:jc w:val="both"/>
        <w:rPr>
          <w:rFonts w:hint="default"/>
          <w:sz w:val="24"/>
          <w:szCs w:val="24"/>
          <w:lang w:val="en-US" w:eastAsia="zh-CN"/>
        </w:rPr>
      </w:pPr>
      <w:r>
        <w:rPr>
          <w:rFonts w:hint="eastAsia"/>
          <w:sz w:val="24"/>
          <w:szCs w:val="24"/>
          <w:lang w:val="en-US" w:eastAsia="zh-CN"/>
        </w:rPr>
        <w:t>会话：</w:t>
      </w:r>
    </w:p>
    <w:p>
      <w:pPr>
        <w:numPr>
          <w:ilvl w:val="0"/>
          <w:numId w:val="0"/>
        </w:numPr>
        <w:jc w:val="both"/>
        <w:rPr>
          <w:rFonts w:hint="eastAsia"/>
          <w:sz w:val="24"/>
          <w:szCs w:val="24"/>
          <w:lang w:val="en-US" w:eastAsia="zh-CN"/>
        </w:rPr>
      </w:pPr>
      <w:r>
        <w:rPr>
          <w:rFonts w:hint="eastAsia"/>
          <w:sz w:val="24"/>
          <w:szCs w:val="24"/>
          <w:lang w:val="en-US" w:eastAsia="zh-CN"/>
        </w:rPr>
        <w:t>会话是一组进程组的集合。</w:t>
      </w:r>
    </w:p>
    <w:p>
      <w:pPr>
        <w:numPr>
          <w:ilvl w:val="0"/>
          <w:numId w:val="0"/>
        </w:numPr>
        <w:jc w:val="both"/>
      </w:pPr>
      <w:r>
        <w:drawing>
          <wp:inline distT="0" distB="0" distL="114300" distR="114300">
            <wp:extent cx="5271135" cy="1266825"/>
            <wp:effectExtent l="0" t="0" r="571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135" cy="1266825"/>
                    </a:xfrm>
                    <a:prstGeom prst="rect">
                      <a:avLst/>
                    </a:prstGeom>
                    <a:noFill/>
                    <a:ln>
                      <a:noFill/>
                    </a:ln>
                  </pic:spPr>
                </pic:pic>
              </a:graphicData>
            </a:graphic>
          </wp:inline>
        </w:drawing>
      </w:r>
    </w:p>
    <w:p>
      <w:pPr>
        <w:numPr>
          <w:ilvl w:val="0"/>
          <w:numId w:val="0"/>
        </w:numPr>
        <w:jc w:val="both"/>
      </w:pPr>
      <w:r>
        <w:drawing>
          <wp:inline distT="0" distB="0" distL="114300" distR="114300">
            <wp:extent cx="5269865" cy="1830705"/>
            <wp:effectExtent l="0" t="0" r="6985"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1830705"/>
                    </a:xfrm>
                    <a:prstGeom prst="rect">
                      <a:avLst/>
                    </a:prstGeom>
                    <a:noFill/>
                    <a:ln>
                      <a:noFill/>
                    </a:ln>
                  </pic:spPr>
                </pic:pic>
              </a:graphicData>
            </a:graphic>
          </wp:inline>
        </w:drawing>
      </w:r>
    </w:p>
    <w:p>
      <w:pPr>
        <w:numPr>
          <w:ilvl w:val="0"/>
          <w:numId w:val="0"/>
        </w:numPr>
        <w:jc w:val="both"/>
      </w:pPr>
      <w:r>
        <w:drawing>
          <wp:inline distT="0" distB="0" distL="114300" distR="114300">
            <wp:extent cx="5266055" cy="577215"/>
            <wp:effectExtent l="0" t="0" r="1079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055" cy="5772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约束进程组首进程对setsid的调用是很有必要的。因为这回破坏进程-进程组-会话的两级关系，因此，进程组的所有成员必须属于同一个会话。</w:t>
      </w:r>
    </w:p>
    <w:p>
      <w:pPr>
        <w:numPr>
          <w:ilvl w:val="0"/>
          <w:numId w:val="0"/>
        </w:numPr>
        <w:jc w:val="both"/>
        <w:rPr>
          <w:rFonts w:hint="eastAsia"/>
          <w:lang w:val="en-US" w:eastAsia="zh-CN"/>
        </w:rPr>
      </w:pPr>
    </w:p>
    <w:p>
      <w:pPr>
        <w:numPr>
          <w:ilvl w:val="0"/>
          <w:numId w:val="1"/>
        </w:numPr>
        <w:jc w:val="both"/>
        <w:rPr>
          <w:rFonts w:hint="default"/>
          <w:sz w:val="24"/>
          <w:szCs w:val="24"/>
          <w:lang w:val="en-US" w:eastAsia="zh-CN"/>
        </w:rPr>
      </w:pPr>
      <w:r>
        <w:rPr>
          <w:rFonts w:hint="eastAsia"/>
          <w:sz w:val="24"/>
          <w:szCs w:val="24"/>
          <w:lang w:val="en-US" w:eastAsia="zh-CN"/>
        </w:rPr>
        <w:t>控制终端和控制进程：</w:t>
      </w:r>
    </w:p>
    <w:p>
      <w:pPr>
        <w:numPr>
          <w:ilvl w:val="0"/>
          <w:numId w:val="0"/>
        </w:numPr>
        <w:jc w:val="both"/>
        <w:rPr>
          <w:rFonts w:hint="eastAsia"/>
          <w:sz w:val="24"/>
          <w:szCs w:val="24"/>
          <w:lang w:val="en-US" w:eastAsia="zh-CN"/>
        </w:rPr>
      </w:pPr>
      <w:r>
        <w:rPr>
          <w:rFonts w:hint="eastAsia"/>
          <w:sz w:val="24"/>
          <w:szCs w:val="24"/>
          <w:lang w:val="en-US" w:eastAsia="zh-CN"/>
        </w:rPr>
        <w:t>什么是终端？我的理解是，现在的终端已经不是以前的终端，以前的终端是指多个设备连接到电脑共用电脑，这些设备就是终端。现在计算机已经普及了，终端，一般指你的键盘和字符界面，或者图像界面这种伪终端，而Linux里一切皆文件，终端在Linux的表示是/dev/tty，具体字符终端有/dev/tty1-6，而伪终端有无数个，/dev/pts/n。具体可以看</w:t>
      </w:r>
    </w:p>
    <w:p>
      <w:pPr>
        <w:numPr>
          <w:ilvl w:val="0"/>
          <w:numId w:val="0"/>
        </w:numPr>
        <w:jc w:val="both"/>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"http://zyan.cc/book/linux_c/html/ch34s01.html" </w:instrText>
      </w:r>
      <w:r>
        <w:rPr>
          <w:rFonts w:hint="default"/>
          <w:sz w:val="24"/>
          <w:szCs w:val="24"/>
          <w:lang w:val="en-US" w:eastAsia="zh-CN"/>
        </w:rPr>
        <w:fldChar w:fldCharType="separate"/>
      </w:r>
      <w:r>
        <w:rPr>
          <w:rStyle w:val="4"/>
          <w:rFonts w:hint="default"/>
          <w:sz w:val="24"/>
          <w:szCs w:val="24"/>
          <w:lang w:val="en-US" w:eastAsia="zh-CN"/>
        </w:rPr>
        <w:t>http://zyan.cc/book/linux_c/html/ch34s01.html</w:t>
      </w:r>
      <w:r>
        <w:rPr>
          <w:rFonts w:hint="default"/>
          <w:sz w:val="24"/>
          <w:szCs w:val="24"/>
          <w:lang w:val="en-US" w:eastAsia="zh-CN"/>
        </w:rPr>
        <w:fldChar w:fldCharType="end"/>
      </w:r>
    </w:p>
    <w:p>
      <w:pPr>
        <w:numPr>
          <w:ilvl w:val="0"/>
          <w:numId w:val="0"/>
        </w:numPr>
        <w:jc w:val="both"/>
        <w:rPr>
          <w:rFonts w:hint="eastAsia"/>
          <w:sz w:val="24"/>
          <w:szCs w:val="24"/>
          <w:lang w:val="en-US" w:eastAsia="zh-CN"/>
        </w:rPr>
      </w:pPr>
      <w:r>
        <w:rPr>
          <w:rFonts w:hint="eastAsia"/>
          <w:sz w:val="24"/>
          <w:szCs w:val="24"/>
          <w:lang w:val="en-US" w:eastAsia="zh-CN"/>
        </w:rPr>
        <w:t>了解一下。而会话首进程打开一个没有成为某个会话的控制终端的终端时，会建立控制终端。一个终端只能成为一个会话的控制终端。因此，跟会话建立连接的时候才是控制终端。而书本文字也常常使用/dev/tty这些文件代指终端，你也可以认为/dev/tty也是终端，毕竟，它是终端在Linux里的表示。而会话首进程打开控制终端时，这个会话首进程也成为控制进程。</w:t>
      </w:r>
    </w:p>
    <w:p>
      <w:pPr>
        <w:numPr>
          <w:ilvl w:val="0"/>
          <w:numId w:val="0"/>
        </w:numPr>
        <w:jc w:val="both"/>
      </w:pPr>
      <w:r>
        <w:drawing>
          <wp:inline distT="0" distB="0" distL="114300" distR="114300">
            <wp:extent cx="5266055" cy="257175"/>
            <wp:effectExtent l="0" t="0" r="1079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6055" cy="257175"/>
                    </a:xfrm>
                    <a:prstGeom prst="rect">
                      <a:avLst/>
                    </a:prstGeom>
                    <a:noFill/>
                    <a:ln>
                      <a:noFill/>
                    </a:ln>
                  </pic:spPr>
                </pic:pic>
              </a:graphicData>
            </a:graphic>
          </wp:inline>
        </w:drawing>
      </w:r>
    </w:p>
    <w:p>
      <w:pPr>
        <w:numPr>
          <w:ilvl w:val="0"/>
          <w:numId w:val="0"/>
        </w:numPr>
        <w:jc w:val="both"/>
      </w:pPr>
      <w:r>
        <w:drawing>
          <wp:inline distT="0" distB="0" distL="114300" distR="114300">
            <wp:extent cx="5271770" cy="1931670"/>
            <wp:effectExtent l="0" t="0" r="508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770" cy="193167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eastAsia"/>
          <w:lang w:val="en-US" w:eastAsia="zh-CN"/>
        </w:rPr>
      </w:pPr>
      <w:r>
        <w:rPr>
          <w:rFonts w:hint="eastAsia"/>
          <w:lang w:val="en-US" w:eastAsia="zh-CN"/>
        </w:rPr>
        <w:t>建立控制终端：</w:t>
      </w:r>
    </w:p>
    <w:p>
      <w:pPr>
        <w:numPr>
          <w:ilvl w:val="0"/>
          <w:numId w:val="0"/>
        </w:numPr>
        <w:jc w:val="both"/>
      </w:pPr>
      <w:r>
        <w:drawing>
          <wp:inline distT="0" distB="0" distL="114300" distR="114300">
            <wp:extent cx="5271135" cy="962660"/>
            <wp:effectExtent l="0" t="0" r="571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962660"/>
                    </a:xfrm>
                    <a:prstGeom prst="rect">
                      <a:avLst/>
                    </a:prstGeom>
                    <a:noFill/>
                    <a:ln>
                      <a:noFill/>
                    </a:ln>
                  </pic:spPr>
                </pic:pic>
              </a:graphicData>
            </a:graphic>
          </wp:inline>
        </w:drawing>
      </w:r>
    </w:p>
    <w:p>
      <w:pPr>
        <w:numPr>
          <w:ilvl w:val="0"/>
          <w:numId w:val="0"/>
        </w:numPr>
        <w:jc w:val="both"/>
      </w:pPr>
      <w:r>
        <w:drawing>
          <wp:inline distT="0" distB="0" distL="114300" distR="114300">
            <wp:extent cx="5271135" cy="1249045"/>
            <wp:effectExtent l="0" t="0" r="571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135" cy="1249045"/>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控制终端是针对会话而言的。</w:t>
      </w:r>
    </w:p>
    <w:p>
      <w:pPr>
        <w:numPr>
          <w:ilvl w:val="0"/>
          <w:numId w:val="0"/>
        </w:numPr>
        <w:jc w:val="both"/>
        <w:rPr>
          <w:rFonts w:hint="eastAsia"/>
          <w:lang w:val="en-US" w:eastAsia="zh-CN"/>
        </w:rPr>
      </w:pPr>
    </w:p>
    <w:p>
      <w:pPr>
        <w:numPr>
          <w:ilvl w:val="0"/>
          <w:numId w:val="1"/>
        </w:numPr>
        <w:jc w:val="both"/>
        <w:rPr>
          <w:rFonts w:hint="default"/>
          <w:sz w:val="24"/>
          <w:szCs w:val="24"/>
          <w:lang w:val="en-US" w:eastAsia="zh-CN"/>
        </w:rPr>
      </w:pPr>
      <w:r>
        <w:rPr>
          <w:rFonts w:hint="eastAsia"/>
          <w:sz w:val="24"/>
          <w:szCs w:val="24"/>
          <w:lang w:val="en-US" w:eastAsia="zh-CN"/>
        </w:rPr>
        <w:t>前台和后台进程组：</w:t>
      </w:r>
    </w:p>
    <w:p>
      <w:pPr>
        <w:numPr>
          <w:ilvl w:val="0"/>
          <w:numId w:val="0"/>
        </w:numPr>
        <w:jc w:val="both"/>
      </w:pPr>
      <w:r>
        <w:drawing>
          <wp:inline distT="0" distB="0" distL="114300" distR="114300">
            <wp:extent cx="5262880" cy="772160"/>
            <wp:effectExtent l="0" t="0" r="1397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2880" cy="772160"/>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注意，前后台进程组也是针对会话和控制终端而言的。</w:t>
      </w:r>
    </w:p>
    <w:p>
      <w:pPr>
        <w:numPr>
          <w:ilvl w:val="0"/>
          <w:numId w:val="0"/>
        </w:numPr>
        <w:jc w:val="both"/>
        <w:rPr>
          <w:rFonts w:hint="eastAsia"/>
          <w:lang w:val="en-US" w:eastAsia="zh-CN"/>
        </w:rPr>
      </w:pPr>
      <w:r>
        <w:rPr>
          <w:rFonts w:hint="eastAsia"/>
          <w:lang w:val="en-US" w:eastAsia="zh-CN"/>
        </w:rPr>
        <w:t>有可能出现一个会话没有前台进程组的情况。</w:t>
      </w:r>
    </w:p>
    <w:p>
      <w:pPr>
        <w:numPr>
          <w:ilvl w:val="0"/>
          <w:numId w:val="0"/>
        </w:numPr>
        <w:jc w:val="both"/>
        <w:rPr>
          <w:rFonts w:hint="eastAsia"/>
          <w:lang w:val="en-US" w:eastAsia="zh-CN"/>
        </w:rPr>
      </w:pPr>
    </w:p>
    <w:p>
      <w:pPr>
        <w:numPr>
          <w:ilvl w:val="0"/>
          <w:numId w:val="0"/>
        </w:numPr>
        <w:jc w:val="both"/>
      </w:pPr>
      <w:r>
        <w:drawing>
          <wp:inline distT="0" distB="0" distL="114300" distR="114300">
            <wp:extent cx="5262880" cy="2317115"/>
            <wp:effectExtent l="0" t="0" r="1397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2880" cy="2317115"/>
                    </a:xfrm>
                    <a:prstGeom prst="rect">
                      <a:avLst/>
                    </a:prstGeom>
                    <a:noFill/>
                    <a:ln>
                      <a:noFill/>
                    </a:ln>
                  </pic:spPr>
                </pic:pic>
              </a:graphicData>
            </a:graphic>
          </wp:inline>
        </w:drawing>
      </w:r>
    </w:p>
    <w:p>
      <w:pPr>
        <w:numPr>
          <w:ilvl w:val="0"/>
          <w:numId w:val="0"/>
        </w:numPr>
        <w:jc w:val="both"/>
      </w:pPr>
      <w:r>
        <w:drawing>
          <wp:inline distT="0" distB="0" distL="114300" distR="114300">
            <wp:extent cx="5266690" cy="51054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6690" cy="51054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1"/>
        </w:numPr>
        <w:jc w:val="both"/>
        <w:rPr>
          <w:rFonts w:hint="default"/>
          <w:sz w:val="24"/>
          <w:szCs w:val="24"/>
          <w:lang w:val="en-US" w:eastAsia="zh-CN"/>
        </w:rPr>
      </w:pPr>
      <w:r>
        <w:rPr>
          <w:rFonts w:hint="eastAsia"/>
          <w:sz w:val="24"/>
          <w:szCs w:val="24"/>
          <w:lang w:val="en-US" w:eastAsia="zh-CN"/>
        </w:rPr>
        <w:t>SIGHUP信号：</w:t>
      </w:r>
    </w:p>
    <w:p>
      <w:pPr>
        <w:numPr>
          <w:ilvl w:val="0"/>
          <w:numId w:val="0"/>
        </w:numPr>
        <w:jc w:val="both"/>
        <w:rPr>
          <w:rFonts w:hint="eastAsia"/>
          <w:sz w:val="24"/>
          <w:szCs w:val="24"/>
          <w:lang w:val="en-US" w:eastAsia="zh-CN"/>
        </w:rPr>
      </w:pPr>
      <w:r>
        <w:rPr>
          <w:rFonts w:hint="eastAsia"/>
          <w:sz w:val="24"/>
          <w:szCs w:val="24"/>
          <w:lang w:val="en-US" w:eastAsia="zh-CN"/>
        </w:rPr>
        <w:t>当一个控制进程失去其终端连接之后，内核会向它发送SIGHUP信号来通知它这一事实，还有可能发送SIGCONT信号。这一情况可能发生在下面两个情况：</w:t>
      </w:r>
    </w:p>
    <w:p>
      <w:pPr>
        <w:numPr>
          <w:ilvl w:val="0"/>
          <w:numId w:val="0"/>
        </w:numPr>
        <w:jc w:val="both"/>
      </w:pPr>
      <w:r>
        <w:drawing>
          <wp:inline distT="0" distB="0" distL="114300" distR="114300">
            <wp:extent cx="5263515" cy="611505"/>
            <wp:effectExtent l="0" t="0" r="13335" b="1714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5263515" cy="61150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第二个和伪终端有关。</w:t>
      </w:r>
    </w:p>
    <w:p>
      <w:pPr>
        <w:numPr>
          <w:ilvl w:val="0"/>
          <w:numId w:val="0"/>
        </w:numPr>
        <w:jc w:val="both"/>
        <w:rPr>
          <w:rFonts w:hint="eastAsia"/>
          <w:lang w:val="en-US" w:eastAsia="zh-CN"/>
        </w:rPr>
      </w:pPr>
    </w:p>
    <w:p>
      <w:pPr>
        <w:numPr>
          <w:ilvl w:val="0"/>
          <w:numId w:val="0"/>
        </w:numPr>
        <w:jc w:val="both"/>
      </w:pPr>
      <w:r>
        <w:drawing>
          <wp:inline distT="0" distB="0" distL="114300" distR="114300">
            <wp:extent cx="5267325" cy="376555"/>
            <wp:effectExtent l="0" t="0" r="9525" b="444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67325" cy="3765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比如一般的shell就针对SIGHUP信号做了某些处理。</w:t>
      </w:r>
    </w:p>
    <w:p>
      <w:pPr>
        <w:numPr>
          <w:ilvl w:val="0"/>
          <w:numId w:val="0"/>
        </w:numPr>
        <w:jc w:val="both"/>
        <w:rPr>
          <w:rFonts w:hint="eastAsia"/>
          <w:lang w:val="en-US" w:eastAsia="zh-CN"/>
        </w:rPr>
      </w:pPr>
    </w:p>
    <w:p>
      <w:pPr>
        <w:numPr>
          <w:ilvl w:val="0"/>
          <w:numId w:val="0"/>
        </w:numPr>
        <w:jc w:val="both"/>
      </w:pPr>
      <w:r>
        <w:drawing>
          <wp:inline distT="0" distB="0" distL="114300" distR="114300">
            <wp:extent cx="5262880" cy="1866265"/>
            <wp:effectExtent l="0" t="0" r="13970" b="63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262880" cy="18662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上述情况的前提是关闭终端，内核发送SIGHUP信号给控制进程的两种情况。</w:t>
      </w:r>
    </w:p>
    <w:p>
      <w:pPr>
        <w:numPr>
          <w:ilvl w:val="0"/>
          <w:numId w:val="0"/>
        </w:numPr>
        <w:jc w:val="both"/>
        <w:rPr>
          <w:rFonts w:hint="eastAsia"/>
          <w:lang w:val="en-US" w:eastAsia="zh-CN"/>
        </w:rPr>
      </w:pPr>
      <w:r>
        <w:rPr>
          <w:rFonts w:hint="eastAsia"/>
          <w:lang w:val="en-US" w:eastAsia="zh-CN"/>
        </w:rPr>
        <w:t>针对第一点，shell会发送SIGHUP信号给它创建的进程组的进程，注意，是它创建的进程组进程，然后再终止自己。</w:t>
      </w:r>
    </w:p>
    <w:p>
      <w:pPr>
        <w:numPr>
          <w:ilvl w:val="0"/>
          <w:numId w:val="0"/>
        </w:numPr>
        <w:jc w:val="both"/>
        <w:rPr>
          <w:rFonts w:hint="eastAsia"/>
          <w:lang w:val="en-US" w:eastAsia="zh-CN"/>
        </w:rPr>
      </w:pPr>
      <w:r>
        <w:rPr>
          <w:rFonts w:hint="eastAsia"/>
          <w:lang w:val="en-US" w:eastAsia="zh-CN"/>
        </w:rPr>
        <w:t>第二点，如果控制进程不是shell（比如下面例子使用exec执行别的程序，那么，仅仅发送SIGHUP信号给前台进程），此时不会出现第一点的情况，即不会再执行shell里面关于SIGHUP信号处理函数。</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书本下面分别实现了两个例子，分别验证了上述文字。</w:t>
      </w:r>
    </w:p>
    <w:p>
      <w:pPr>
        <w:numPr>
          <w:ilvl w:val="0"/>
          <w:numId w:val="0"/>
        </w:numPr>
        <w:jc w:val="both"/>
        <w:rPr>
          <w:rFonts w:hint="eastAsia"/>
          <w:lang w:val="en-US" w:eastAsia="zh-CN"/>
        </w:rPr>
      </w:pPr>
    </w:p>
    <w:p>
      <w:pPr>
        <w:numPr>
          <w:ilvl w:val="0"/>
          <w:numId w:val="0"/>
        </w:numPr>
        <w:jc w:val="both"/>
        <w:rPr>
          <w:rFonts w:hint="default"/>
          <w:lang w:val="en-US" w:eastAsia="zh-CN"/>
        </w:rPr>
      </w:pPr>
      <w:r>
        <w:rPr>
          <w:rFonts w:hint="eastAsia"/>
          <w:lang w:val="en-US" w:eastAsia="zh-CN"/>
        </w:rPr>
        <w:t>注意下图这段话：发送给前台进程组所有成员是控制进程终止的结果，不是shell进程的SIGHUP信号处理函数的工作。</w:t>
      </w:r>
    </w:p>
    <w:p>
      <w:pPr>
        <w:numPr>
          <w:ilvl w:val="0"/>
          <w:numId w:val="0"/>
        </w:numPr>
        <w:jc w:val="both"/>
      </w:pPr>
      <w:r>
        <w:drawing>
          <wp:inline distT="0" distB="0" distL="114300" distR="114300">
            <wp:extent cx="5271135" cy="765810"/>
            <wp:effectExtent l="0" t="0" r="5715" b="152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5271135" cy="76581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1"/>
        </w:numPr>
        <w:jc w:val="both"/>
        <w:rPr>
          <w:rFonts w:hint="default"/>
          <w:sz w:val="24"/>
          <w:szCs w:val="24"/>
          <w:lang w:val="en-US" w:eastAsia="zh-CN"/>
        </w:rPr>
      </w:pPr>
      <w:r>
        <w:rPr>
          <w:rFonts w:hint="eastAsia"/>
          <w:sz w:val="24"/>
          <w:szCs w:val="24"/>
          <w:lang w:val="en-US" w:eastAsia="zh-CN"/>
        </w:rPr>
        <w:t>在shell中使用作业控制：</w:t>
      </w:r>
    </w:p>
    <w:p>
      <w:pPr>
        <w:numPr>
          <w:ilvl w:val="0"/>
          <w:numId w:val="0"/>
        </w:numPr>
        <w:jc w:val="both"/>
        <w:rPr>
          <w:rFonts w:hint="default"/>
          <w:sz w:val="24"/>
          <w:szCs w:val="24"/>
          <w:lang w:val="en-US" w:eastAsia="zh-CN"/>
        </w:rPr>
      </w:pPr>
      <w:r>
        <w:rPr>
          <w:rFonts w:hint="eastAsia"/>
          <w:sz w:val="24"/>
          <w:szCs w:val="24"/>
          <w:lang w:val="en-US" w:eastAsia="zh-CN"/>
        </w:rPr>
        <w:t>当前作业是在是前台进程最新被挂起的作业。如果没有，则是后台最新作业。Jobs命令有+号的是当前作业，-号是上一个作业。</w:t>
      </w:r>
    </w:p>
    <w:p>
      <w:pPr>
        <w:numPr>
          <w:ilvl w:val="0"/>
          <w:numId w:val="0"/>
        </w:numPr>
        <w:jc w:val="both"/>
      </w:pPr>
      <w:r>
        <w:drawing>
          <wp:inline distT="0" distB="0" distL="114300" distR="114300">
            <wp:extent cx="5273675" cy="3672205"/>
            <wp:effectExtent l="0" t="0" r="3175" b="44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3675" cy="3672205"/>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什么是作业控制：</w:t>
      </w:r>
    </w:p>
    <w:p>
      <w:pPr>
        <w:numPr>
          <w:ilvl w:val="0"/>
          <w:numId w:val="0"/>
        </w:numPr>
        <w:jc w:val="both"/>
      </w:pPr>
      <w:r>
        <w:drawing>
          <wp:inline distT="0" distB="0" distL="114300" distR="114300">
            <wp:extent cx="5266690" cy="550545"/>
            <wp:effectExtent l="0" t="0" r="10160" b="19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66690" cy="55054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1"/>
        </w:numPr>
        <w:jc w:val="both"/>
        <w:rPr>
          <w:rFonts w:hint="default"/>
          <w:sz w:val="24"/>
          <w:szCs w:val="24"/>
          <w:lang w:val="en-US" w:eastAsia="zh-CN"/>
        </w:rPr>
      </w:pPr>
      <w:r>
        <w:rPr>
          <w:rFonts w:hint="eastAsia"/>
          <w:sz w:val="24"/>
          <w:szCs w:val="24"/>
          <w:lang w:val="en-US" w:eastAsia="zh-CN"/>
        </w:rPr>
        <w:t>实现作业控制：</w:t>
      </w:r>
    </w:p>
    <w:p>
      <w:pPr>
        <w:numPr>
          <w:numId w:val="0"/>
        </w:numPr>
        <w:jc w:val="both"/>
        <w:rPr>
          <w:rFonts w:hint="eastAsia"/>
          <w:sz w:val="24"/>
          <w:szCs w:val="24"/>
          <w:lang w:val="en-US" w:eastAsia="zh-CN"/>
        </w:rPr>
      </w:pPr>
      <w:r>
        <w:rPr>
          <w:rFonts w:hint="eastAsia"/>
          <w:sz w:val="24"/>
          <w:szCs w:val="24"/>
          <w:lang w:val="en-US" w:eastAsia="zh-CN"/>
        </w:rPr>
        <w:t>实现作业控制需要的支持：</w:t>
      </w:r>
    </w:p>
    <w:p>
      <w:pPr>
        <w:numPr>
          <w:ilvl w:val="0"/>
          <w:numId w:val="2"/>
        </w:numPr>
        <w:jc w:val="both"/>
        <w:rPr>
          <w:rFonts w:hint="eastAsia"/>
          <w:sz w:val="24"/>
          <w:szCs w:val="24"/>
          <w:lang w:val="en-US" w:eastAsia="zh-CN"/>
        </w:rPr>
      </w:pPr>
      <w:r>
        <w:rPr>
          <w:rFonts w:hint="eastAsia"/>
          <w:sz w:val="24"/>
          <w:szCs w:val="24"/>
          <w:lang w:val="en-US" w:eastAsia="zh-CN"/>
        </w:rPr>
        <w:t>提供特定的作业控制信号。</w:t>
      </w:r>
    </w:p>
    <w:p>
      <w:pPr>
        <w:numPr>
          <w:ilvl w:val="0"/>
          <w:numId w:val="2"/>
        </w:numPr>
        <w:jc w:val="both"/>
        <w:rPr>
          <w:rFonts w:hint="default"/>
          <w:sz w:val="24"/>
          <w:szCs w:val="24"/>
          <w:lang w:val="en-US" w:eastAsia="zh-CN"/>
        </w:rPr>
      </w:pPr>
      <w:r>
        <w:rPr>
          <w:rFonts w:hint="eastAsia"/>
          <w:sz w:val="24"/>
          <w:szCs w:val="24"/>
          <w:lang w:val="en-US" w:eastAsia="zh-CN"/>
        </w:rPr>
        <w:t>终端驱动器必须记录控制进程和前台进程组ID。</w:t>
      </w:r>
    </w:p>
    <w:p>
      <w:pPr>
        <w:numPr>
          <w:ilvl w:val="0"/>
          <w:numId w:val="2"/>
        </w:numPr>
        <w:jc w:val="both"/>
        <w:rPr>
          <w:rFonts w:hint="default"/>
          <w:sz w:val="24"/>
          <w:szCs w:val="24"/>
          <w:lang w:val="en-US" w:eastAsia="zh-CN"/>
        </w:rPr>
      </w:pPr>
      <w:r>
        <w:rPr>
          <w:rFonts w:hint="eastAsia"/>
          <w:sz w:val="24"/>
          <w:szCs w:val="24"/>
          <w:lang w:val="en-US" w:eastAsia="zh-CN"/>
        </w:rPr>
        <w:t>Shell要支持作业控制。</w:t>
      </w:r>
    </w:p>
    <w:p>
      <w:pPr>
        <w:widowControl w:val="0"/>
        <w:numPr>
          <w:numId w:val="0"/>
        </w:numPr>
        <w:jc w:val="both"/>
        <w:rPr>
          <w:rFonts w:hint="eastAsia"/>
          <w:sz w:val="24"/>
          <w:szCs w:val="24"/>
          <w:lang w:val="en-US" w:eastAsia="zh-CN"/>
        </w:rPr>
      </w:pPr>
    </w:p>
    <w:p>
      <w:pPr>
        <w:widowControl w:val="0"/>
        <w:numPr>
          <w:numId w:val="0"/>
        </w:numPr>
        <w:jc w:val="both"/>
        <w:rPr>
          <w:rFonts w:hint="eastAsia"/>
          <w:sz w:val="24"/>
          <w:szCs w:val="24"/>
          <w:lang w:val="en-US" w:eastAsia="zh-CN"/>
        </w:rPr>
      </w:pPr>
      <w:r>
        <w:rPr>
          <w:rFonts w:hint="eastAsia"/>
          <w:sz w:val="24"/>
          <w:szCs w:val="24"/>
          <w:lang w:val="en-US" w:eastAsia="zh-CN"/>
        </w:rPr>
        <w:t>注意：内核允许一个进程向同一会话中的任意进程发送SIGCONT信号。</w:t>
      </w:r>
    </w:p>
    <w:p>
      <w:pPr>
        <w:widowControl w:val="0"/>
        <w:numPr>
          <w:numId w:val="0"/>
        </w:numPr>
        <w:jc w:val="both"/>
        <w:rPr>
          <w:rFonts w:hint="eastAsia"/>
          <w:sz w:val="24"/>
          <w:szCs w:val="24"/>
          <w:lang w:val="en-US" w:eastAsia="zh-CN"/>
        </w:rPr>
      </w:pPr>
    </w:p>
    <w:p>
      <w:pPr>
        <w:widowControl w:val="0"/>
        <w:numPr>
          <w:numId w:val="0"/>
        </w:numPr>
        <w:jc w:val="both"/>
        <w:rPr>
          <w:rFonts w:hint="eastAsia"/>
          <w:sz w:val="24"/>
          <w:szCs w:val="24"/>
          <w:lang w:val="en-US" w:eastAsia="zh-CN"/>
        </w:rPr>
      </w:pPr>
      <w:r>
        <w:rPr>
          <w:rFonts w:hint="eastAsia"/>
          <w:sz w:val="24"/>
          <w:szCs w:val="24"/>
          <w:lang w:val="en-US" w:eastAsia="zh-CN"/>
        </w:rPr>
        <w:t>对后台进程的SIGTTIN和SIGTTOU信号的特殊规定：</w:t>
      </w:r>
    </w:p>
    <w:p>
      <w:pPr>
        <w:widowControl w:val="0"/>
        <w:numPr>
          <w:numId w:val="0"/>
        </w:numPr>
        <w:jc w:val="both"/>
      </w:pPr>
      <w:r>
        <w:drawing>
          <wp:inline distT="0" distB="0" distL="114300" distR="114300">
            <wp:extent cx="5273040" cy="2009140"/>
            <wp:effectExtent l="0" t="0" r="3810" b="1016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3040" cy="200914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问题：处于阻塞状态如何发起read调用？</w:t>
      </w:r>
    </w:p>
    <w:p>
      <w:pPr>
        <w:widowControl w:val="0"/>
        <w:numPr>
          <w:numId w:val="0"/>
        </w:numPr>
        <w:jc w:val="both"/>
        <w:rPr>
          <w:rFonts w:hint="eastAsia"/>
          <w:lang w:val="en-US" w:eastAsia="zh-CN"/>
        </w:rPr>
      </w:pPr>
    </w:p>
    <w:p>
      <w:pPr>
        <w:numPr>
          <w:ilvl w:val="0"/>
          <w:numId w:val="1"/>
        </w:numPr>
        <w:jc w:val="both"/>
        <w:rPr>
          <w:rFonts w:hint="default"/>
          <w:sz w:val="24"/>
          <w:szCs w:val="24"/>
          <w:lang w:val="en-US" w:eastAsia="zh-CN"/>
        </w:rPr>
      </w:pPr>
      <w:r>
        <w:rPr>
          <w:rFonts w:hint="eastAsia"/>
          <w:sz w:val="24"/>
          <w:szCs w:val="24"/>
          <w:lang w:val="en-US" w:eastAsia="zh-CN"/>
        </w:rPr>
        <w:t>处理作业控制信号：</w:t>
      </w:r>
    </w:p>
    <w:p>
      <w:pPr>
        <w:numPr>
          <w:numId w:val="0"/>
        </w:numPr>
        <w:jc w:val="both"/>
        <w:rPr>
          <w:rFonts w:hint="eastAsia"/>
          <w:sz w:val="24"/>
          <w:szCs w:val="24"/>
          <w:lang w:val="en-US" w:eastAsia="zh-CN"/>
        </w:rPr>
      </w:pPr>
      <w:r>
        <w:rPr>
          <w:rFonts w:hint="eastAsia"/>
          <w:sz w:val="24"/>
          <w:szCs w:val="24"/>
          <w:lang w:val="en-US" w:eastAsia="zh-CN"/>
        </w:rPr>
        <w:t>屏幕处理程序需要对作业控制信号采取特殊动作，比如：vi。</w:t>
      </w:r>
    </w:p>
    <w:p>
      <w:pPr>
        <w:numPr>
          <w:numId w:val="0"/>
        </w:numPr>
        <w:jc w:val="both"/>
        <w:rPr>
          <w:rFonts w:hint="eastAsia"/>
          <w:sz w:val="24"/>
          <w:szCs w:val="24"/>
          <w:lang w:val="en-US" w:eastAsia="zh-CN"/>
        </w:rPr>
      </w:pPr>
      <w:r>
        <w:rPr>
          <w:rFonts w:hint="eastAsia"/>
          <w:sz w:val="24"/>
          <w:szCs w:val="24"/>
          <w:lang w:val="en-US" w:eastAsia="zh-CN"/>
        </w:rPr>
        <w:t>屏幕处理程序需要处理终端停止信号：SIGTSTP，例如恢复屏幕设置。但是，如果捕获了这个程序，就无法停止，应该如何解决？</w:t>
      </w:r>
    </w:p>
    <w:p>
      <w:pPr>
        <w:numPr>
          <w:numId w:val="0"/>
        </w:numPr>
        <w:jc w:val="both"/>
      </w:pPr>
      <w:r>
        <w:drawing>
          <wp:inline distT="0" distB="0" distL="114300" distR="114300">
            <wp:extent cx="5270500" cy="1708150"/>
            <wp:effectExtent l="0" t="0" r="635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0500" cy="1708150"/>
                    </a:xfrm>
                    <a:prstGeom prst="rect">
                      <a:avLst/>
                    </a:prstGeom>
                    <a:noFill/>
                    <a:ln>
                      <a:noFill/>
                    </a:ln>
                  </pic:spPr>
                </pic:pic>
              </a:graphicData>
            </a:graphic>
          </wp:inline>
        </w:drawing>
      </w:r>
    </w:p>
    <w:p>
      <w:pPr>
        <w:numPr>
          <w:numId w:val="0"/>
        </w:numPr>
        <w:jc w:val="both"/>
        <w:rPr>
          <w:rFonts w:hint="eastAsia"/>
          <w:lang w:val="en-US" w:eastAsia="zh-CN"/>
        </w:rPr>
      </w:pPr>
      <w:r>
        <w:rPr>
          <w:rFonts w:hint="eastAsia"/>
          <w:lang w:val="en-US" w:eastAsia="zh-CN"/>
        </w:rPr>
        <w:t>处理被忽略的任务控制和终端生成的信号：</w:t>
      </w:r>
    </w:p>
    <w:p>
      <w:pPr>
        <w:numPr>
          <w:numId w:val="0"/>
        </w:numPr>
        <w:jc w:val="both"/>
        <w:rPr>
          <w:rFonts w:hint="eastAsia"/>
          <w:lang w:val="en-US" w:eastAsia="zh-CN"/>
        </w:rPr>
      </w:pPr>
      <w:r>
        <w:rPr>
          <w:rFonts w:hint="eastAsia"/>
          <w:lang w:val="en-US" w:eastAsia="zh-CN"/>
        </w:rPr>
        <w:t>一个常规规则是：应用程序应该在终端和作业控制生成信号不被忽略的情况下才处理这些信号。</w:t>
      </w:r>
    </w:p>
    <w:p>
      <w:pPr>
        <w:numPr>
          <w:numId w:val="0"/>
        </w:numPr>
        <w:jc w:val="both"/>
        <w:rPr>
          <w:rFonts w:hint="eastAsia"/>
          <w:lang w:val="en-US" w:eastAsia="zh-CN"/>
        </w:rPr>
      </w:pPr>
    </w:p>
    <w:p>
      <w:pPr>
        <w:numPr>
          <w:ilvl w:val="0"/>
          <w:numId w:val="1"/>
        </w:numPr>
        <w:jc w:val="both"/>
        <w:rPr>
          <w:rFonts w:hint="default"/>
          <w:sz w:val="24"/>
          <w:szCs w:val="24"/>
          <w:lang w:val="en-US" w:eastAsia="zh-CN"/>
        </w:rPr>
      </w:pPr>
      <w:r>
        <w:rPr>
          <w:rFonts w:hint="eastAsia"/>
          <w:sz w:val="24"/>
          <w:szCs w:val="24"/>
          <w:lang w:val="en-US" w:eastAsia="zh-CN"/>
        </w:rPr>
        <w:t>孤儿进程组：</w:t>
      </w:r>
    </w:p>
    <w:p>
      <w:pPr>
        <w:numPr>
          <w:numId w:val="0"/>
        </w:numPr>
        <w:jc w:val="both"/>
        <w:rPr>
          <w:rFonts w:hint="eastAsia"/>
          <w:sz w:val="24"/>
          <w:szCs w:val="24"/>
          <w:lang w:val="en-US" w:eastAsia="zh-CN"/>
        </w:rPr>
      </w:pPr>
      <w:r>
        <w:rPr>
          <w:rFonts w:hint="eastAsia"/>
          <w:sz w:val="24"/>
          <w:szCs w:val="24"/>
          <w:lang w:val="en-US" w:eastAsia="zh-CN"/>
        </w:rPr>
        <w:t>定义：当一个进程组满足每个成员的父进程本身是组的一个成员或不是组会话的一个成员的时候，就是孤儿进程组。</w:t>
      </w:r>
    </w:p>
    <w:p>
      <w:pPr>
        <w:numPr>
          <w:numId w:val="0"/>
        </w:numPr>
        <w:jc w:val="both"/>
        <w:rPr>
          <w:rFonts w:hint="eastAsia"/>
          <w:sz w:val="24"/>
          <w:szCs w:val="24"/>
          <w:lang w:val="en-US" w:eastAsia="zh-CN"/>
        </w:rPr>
      </w:pPr>
    </w:p>
    <w:p>
      <w:pPr>
        <w:numPr>
          <w:numId w:val="0"/>
        </w:numPr>
        <w:jc w:val="both"/>
        <w:rPr>
          <w:rFonts w:hint="default"/>
          <w:sz w:val="24"/>
          <w:szCs w:val="24"/>
          <w:lang w:val="en-US" w:eastAsia="zh-CN"/>
        </w:rPr>
      </w:pPr>
      <w:r>
        <w:rPr>
          <w:rFonts w:hint="eastAsia"/>
          <w:sz w:val="24"/>
          <w:szCs w:val="24"/>
          <w:lang w:val="en-US" w:eastAsia="zh-CN"/>
        </w:rPr>
        <w:t>由于shell会从作业控制列表删除孤儿进程组，从而导致被停止的子进程永远的残留在系统中，所以，如果一个进程组变成了孤儿进程组，并且拥有了停止执行的成员，那么，系统会向进程组所有成员发送SIGHUP信号和SIGCONT信号。如果孤儿进程组不包含任何停止的进程，则不会发送，如果进程组变成孤儿进程组，里面没有停止进程，之后才发送信号使其停止，则不会产生SIGHUP信号和SIGCONT信号。</w:t>
      </w:r>
    </w:p>
    <w:p>
      <w:pPr>
        <w:numPr>
          <w:numId w:val="0"/>
        </w:numPr>
        <w:jc w:val="both"/>
      </w:pPr>
      <w:r>
        <w:drawing>
          <wp:inline distT="0" distB="0" distL="114300" distR="114300">
            <wp:extent cx="5273675" cy="3637280"/>
            <wp:effectExtent l="0" t="0" r="3175" b="12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73675" cy="3637280"/>
                    </a:xfrm>
                    <a:prstGeom prst="rect">
                      <a:avLst/>
                    </a:prstGeom>
                    <a:noFill/>
                    <a:ln>
                      <a:noFill/>
                    </a:ln>
                  </pic:spPr>
                </pic:pic>
              </a:graphicData>
            </a:graphic>
          </wp:inline>
        </w:drawing>
      </w:r>
    </w:p>
    <w:p>
      <w:pPr>
        <w:numPr>
          <w:numId w:val="0"/>
        </w:numPr>
        <w:jc w:val="both"/>
      </w:pPr>
      <w:r>
        <w:drawing>
          <wp:inline distT="0" distB="0" distL="114300" distR="114300">
            <wp:extent cx="5271135" cy="776605"/>
            <wp:effectExtent l="0" t="0" r="5715"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1135" cy="776605"/>
                    </a:xfrm>
                    <a:prstGeom prst="rect">
                      <a:avLst/>
                    </a:prstGeom>
                    <a:noFill/>
                    <a:ln>
                      <a:noFill/>
                    </a:ln>
                  </pic:spPr>
                </pic:pic>
              </a:graphicData>
            </a:graphic>
          </wp:inline>
        </w:drawing>
      </w:r>
    </w:p>
    <w:p>
      <w:pPr>
        <w:numPr>
          <w:numId w:val="0"/>
        </w:numPr>
        <w:jc w:val="both"/>
      </w:pPr>
    </w:p>
    <w:p>
      <w:pPr>
        <w:numPr>
          <w:numId w:val="0"/>
        </w:numPr>
        <w:jc w:val="both"/>
        <w:rPr>
          <w:rFonts w:hint="default" w:eastAsiaTheme="minorEastAsia"/>
          <w:lang w:val="en-US" w:eastAsia="zh-CN"/>
        </w:rPr>
      </w:pPr>
      <w:r>
        <w:rPr>
          <w:rFonts w:hint="eastAsia"/>
          <w:lang w:val="en-US" w:eastAsia="zh-CN"/>
        </w:rPr>
        <w:t>对于孤儿进程组，如果SIGTSTP,，SIGTTIN，SIGTTOU发送到孤儿进程组里的成员会被丢弃，如果建立了信号处理函数，则会被处理。而孤儿进程组里的发生read的时候会发生错误。</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A82F1A"/>
    <w:multiLevelType w:val="singleLevel"/>
    <w:tmpl w:val="24A82F1A"/>
    <w:lvl w:ilvl="0" w:tentative="0">
      <w:start w:val="1"/>
      <w:numFmt w:val="decimal"/>
      <w:suff w:val="nothing"/>
      <w:lvlText w:val="%1、"/>
      <w:lvlJc w:val="left"/>
    </w:lvl>
  </w:abstractNum>
  <w:abstractNum w:abstractNumId="1">
    <w:nsid w:val="378821E2"/>
    <w:multiLevelType w:val="singleLevel"/>
    <w:tmpl w:val="378821E2"/>
    <w:lvl w:ilvl="0" w:tentative="0">
      <w:start w:val="1"/>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91978"/>
    <w:rsid w:val="01352E54"/>
    <w:rsid w:val="013F514B"/>
    <w:rsid w:val="02006601"/>
    <w:rsid w:val="04B1518D"/>
    <w:rsid w:val="05240F68"/>
    <w:rsid w:val="058D306F"/>
    <w:rsid w:val="07AA0710"/>
    <w:rsid w:val="08C5436C"/>
    <w:rsid w:val="0DED6B45"/>
    <w:rsid w:val="13164944"/>
    <w:rsid w:val="14050597"/>
    <w:rsid w:val="153B6249"/>
    <w:rsid w:val="161B08BC"/>
    <w:rsid w:val="173A5ADD"/>
    <w:rsid w:val="1943441A"/>
    <w:rsid w:val="1E7C42A3"/>
    <w:rsid w:val="1ED669FA"/>
    <w:rsid w:val="265135A5"/>
    <w:rsid w:val="26590901"/>
    <w:rsid w:val="26890D54"/>
    <w:rsid w:val="293558E5"/>
    <w:rsid w:val="295F6416"/>
    <w:rsid w:val="2AFD6FB5"/>
    <w:rsid w:val="3A017B1E"/>
    <w:rsid w:val="3B043049"/>
    <w:rsid w:val="3B330E8E"/>
    <w:rsid w:val="3CE0793A"/>
    <w:rsid w:val="43374556"/>
    <w:rsid w:val="49282035"/>
    <w:rsid w:val="49733353"/>
    <w:rsid w:val="49F522BF"/>
    <w:rsid w:val="4B1F5EE6"/>
    <w:rsid w:val="4EA20981"/>
    <w:rsid w:val="53623383"/>
    <w:rsid w:val="580D4D24"/>
    <w:rsid w:val="58A04ECC"/>
    <w:rsid w:val="5D5F4428"/>
    <w:rsid w:val="5D931566"/>
    <w:rsid w:val="626B0379"/>
    <w:rsid w:val="692B323B"/>
    <w:rsid w:val="6ADA1DDC"/>
    <w:rsid w:val="6D7B18F6"/>
    <w:rsid w:val="6E616807"/>
    <w:rsid w:val="727D7E87"/>
    <w:rsid w:val="79B2486D"/>
    <w:rsid w:val="7A6D5B47"/>
    <w:rsid w:val="7AAA29A1"/>
    <w:rsid w:val="7F4202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2020-09-29T03:40:03Z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